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7E2D" w14:textId="29A7CA4D" w:rsidR="003A0981" w:rsidRPr="003A0981" w:rsidRDefault="003A0981" w:rsidP="003A098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A0981">
        <w:rPr>
          <w:rFonts w:ascii="Times New Roman" w:hAnsi="Times New Roman" w:cs="Times New Roman"/>
          <w:b/>
          <w:bCs/>
          <w:sz w:val="52"/>
          <w:szCs w:val="52"/>
        </w:rPr>
        <w:t>VÝPIS Z USNESENÍ</w:t>
      </w:r>
    </w:p>
    <w:p w14:paraId="63B23901" w14:textId="7092D241" w:rsidR="003A0981" w:rsidRDefault="003A0981" w:rsidP="003A098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A0981">
        <w:rPr>
          <w:rFonts w:ascii="Times New Roman" w:hAnsi="Times New Roman" w:cs="Times New Roman"/>
          <w:b/>
          <w:bCs/>
          <w:sz w:val="32"/>
          <w:szCs w:val="32"/>
        </w:rPr>
        <w:t>ZE X</w:t>
      </w:r>
      <w:r w:rsidR="000519A2">
        <w:rPr>
          <w:rFonts w:ascii="Times New Roman" w:hAnsi="Times New Roman" w:cs="Times New Roman"/>
          <w:b/>
          <w:bCs/>
          <w:sz w:val="32"/>
          <w:szCs w:val="32"/>
        </w:rPr>
        <w:t>XX</w:t>
      </w:r>
      <w:r w:rsidRPr="003A0981"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="00D4788A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3A0981">
        <w:rPr>
          <w:rFonts w:ascii="Times New Roman" w:hAnsi="Times New Roman" w:cs="Times New Roman"/>
          <w:b/>
          <w:bCs/>
          <w:sz w:val="32"/>
          <w:szCs w:val="32"/>
        </w:rPr>
        <w:t>. VEŘEJNÉHO ZASEDÁNÍ ZASTUPITELSTV</w:t>
      </w:r>
      <w:r w:rsidR="00D4788A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3A0981">
        <w:rPr>
          <w:rFonts w:ascii="Times New Roman" w:hAnsi="Times New Roman" w:cs="Times New Roman"/>
          <w:b/>
          <w:bCs/>
          <w:sz w:val="32"/>
          <w:szCs w:val="32"/>
        </w:rPr>
        <w:t xml:space="preserve"> OBCE VŠEMYSLICE KONANÉHO </w:t>
      </w:r>
      <w:r w:rsidR="00D4788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</w:t>
      </w:r>
      <w:r w:rsidR="000519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3.června</w:t>
      </w:r>
      <w:r w:rsidRPr="003A09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v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 </w:t>
      </w:r>
      <w:r w:rsidR="00D4788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Bohunicích</w:t>
      </w:r>
    </w:p>
    <w:p w14:paraId="068775AF" w14:textId="6ECDADA7" w:rsidR="003A0981" w:rsidRDefault="003A0981" w:rsidP="003A0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zastupitelstvo po projednání schvaluje:</w:t>
      </w:r>
    </w:p>
    <w:p w14:paraId="5E326644" w14:textId="127FB901" w:rsidR="000519A2" w:rsidRPr="000519A2" w:rsidRDefault="00B74B59" w:rsidP="000519A2">
      <w:pPr>
        <w:pStyle w:val="Odstavecseseznamem"/>
        <w:numPr>
          <w:ilvl w:val="0"/>
          <w:numId w:val="2"/>
        </w:numPr>
        <w:tabs>
          <w:tab w:val="num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sz w:val="24"/>
          <w:szCs w:val="24"/>
          <w:u w:val="single"/>
        </w:rPr>
        <w:t>snesení č. 518/2022/XXXIII</w:t>
      </w:r>
    </w:p>
    <w:p w14:paraId="4E8A1864" w14:textId="77777777" w:rsidR="000519A2" w:rsidRPr="000519A2" w:rsidRDefault="000519A2" w:rsidP="00B74B59">
      <w:pPr>
        <w:pStyle w:val="Odstavecseseznamem"/>
        <w:tabs>
          <w:tab w:val="num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 xml:space="preserve">ZOV schvaluje navržený a přednesený program dnešního veřejné zasedání ZOV. </w:t>
      </w:r>
    </w:p>
    <w:p w14:paraId="22D69E6E" w14:textId="77777777" w:rsidR="000519A2" w:rsidRPr="000519A2" w:rsidRDefault="000519A2" w:rsidP="00B74B59">
      <w:pPr>
        <w:pStyle w:val="Odstavecseseznamem"/>
        <w:tabs>
          <w:tab w:val="num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1E889D3B" w14:textId="77777777" w:rsidR="000519A2" w:rsidRPr="000519A2" w:rsidRDefault="000519A2" w:rsidP="00B74B59">
      <w:pPr>
        <w:pStyle w:val="Odstavecseseznamem"/>
        <w:tabs>
          <w:tab w:val="num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518/2022/XXXIII   bylo schváleno.</w:t>
      </w:r>
    </w:p>
    <w:p w14:paraId="7F544044" w14:textId="77777777" w:rsidR="000519A2" w:rsidRPr="000519A2" w:rsidRDefault="000519A2" w:rsidP="000519A2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8895F5" w14:textId="04F4918F" w:rsidR="000519A2" w:rsidRPr="000519A2" w:rsidRDefault="00B74B59" w:rsidP="000519A2">
      <w:pPr>
        <w:pStyle w:val="Odstavecseseznamem"/>
        <w:numPr>
          <w:ilvl w:val="0"/>
          <w:numId w:val="2"/>
        </w:numPr>
        <w:tabs>
          <w:tab w:val="num" w:pos="709"/>
        </w:tabs>
        <w:spacing w:after="0"/>
        <w:ind w:right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bCs/>
          <w:sz w:val="24"/>
          <w:szCs w:val="24"/>
          <w:u w:val="single"/>
        </w:rPr>
        <w:t>snesení č. 519/2022/XXXIII</w:t>
      </w:r>
    </w:p>
    <w:p w14:paraId="73EDB00B" w14:textId="77777777" w:rsidR="000519A2" w:rsidRPr="000519A2" w:rsidRDefault="000519A2" w:rsidP="00B74B59">
      <w:pPr>
        <w:pStyle w:val="Odstavecseseznamem"/>
        <w:tabs>
          <w:tab w:val="num" w:pos="709"/>
        </w:tabs>
        <w:spacing w:after="0"/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ZOV schvaluje jako ověřovatele zápisu Ing. Štěpánku Mácovou a Bc. Eriku Tomkovou, jako zapisovatelku Bc. Lucii Řípovou.</w:t>
      </w:r>
    </w:p>
    <w:p w14:paraId="00878040" w14:textId="2A761205" w:rsidR="000519A2" w:rsidRPr="000519A2" w:rsidRDefault="000519A2" w:rsidP="00B74B59">
      <w:pPr>
        <w:pStyle w:val="Odstavecseseznamem"/>
        <w:tabs>
          <w:tab w:val="num" w:pos="709"/>
        </w:tabs>
        <w:spacing w:after="0"/>
        <w:ind w:right="312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694FBA3D" w14:textId="77777777" w:rsidR="000519A2" w:rsidRPr="000519A2" w:rsidRDefault="000519A2" w:rsidP="00B74B59">
      <w:pPr>
        <w:pStyle w:val="Odstavecseseznamem"/>
        <w:tabs>
          <w:tab w:val="num" w:pos="709"/>
        </w:tabs>
        <w:ind w:right="31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19A2">
        <w:rPr>
          <w:rFonts w:ascii="Times New Roman" w:hAnsi="Times New Roman" w:cs="Times New Roman"/>
          <w:b/>
          <w:bCs/>
          <w:sz w:val="24"/>
          <w:szCs w:val="24"/>
        </w:rPr>
        <w:t>Usnesení č. 519/2022/XXXIII   bylo schváleno.</w:t>
      </w:r>
    </w:p>
    <w:p w14:paraId="0C642BA3" w14:textId="31999CB6" w:rsidR="000519A2" w:rsidRPr="000519A2" w:rsidRDefault="00B74B59" w:rsidP="000519A2">
      <w:pPr>
        <w:pStyle w:val="Odstavecseseznamem"/>
        <w:numPr>
          <w:ilvl w:val="0"/>
          <w:numId w:val="2"/>
        </w:numPr>
        <w:tabs>
          <w:tab w:val="num" w:pos="709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snesení č. 520/2022/XXXIII</w:t>
      </w:r>
    </w:p>
    <w:p w14:paraId="79EAD065" w14:textId="2868E73C" w:rsidR="000519A2" w:rsidRPr="000519A2" w:rsidRDefault="000519A2" w:rsidP="00B74B59">
      <w:pPr>
        <w:pStyle w:val="Odstavecseseznamem"/>
        <w:tabs>
          <w:tab w:val="num" w:pos="709"/>
        </w:tabs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ZOV bere na vědomí přednesené rozpočtové opatření č. 7 ze dne 18. 5. 2022 a rozpočtové opatření č. 8 ze dne 8.6.2022 v kompetenci starosty obce.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eastAsia="Arial Unicode MS" w:hAnsi="Times New Roman" w:cs="Times New Roman"/>
          <w:i/>
          <w:sz w:val="24"/>
          <w:szCs w:val="24"/>
        </w:rPr>
        <w:t>Příloha č. 2</w:t>
      </w:r>
    </w:p>
    <w:p w14:paraId="4049BE22" w14:textId="45586EB2" w:rsidR="000519A2" w:rsidRPr="000519A2" w:rsidRDefault="000519A2" w:rsidP="00B74B59">
      <w:pPr>
        <w:pStyle w:val="Odstavecseseznamem"/>
        <w:tabs>
          <w:tab w:val="num" w:pos="709"/>
        </w:tabs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680FF98A" w14:textId="77777777" w:rsidR="000519A2" w:rsidRPr="000519A2" w:rsidRDefault="000519A2" w:rsidP="00B74B59">
      <w:pPr>
        <w:pStyle w:val="Odstavecseseznamem"/>
        <w:tabs>
          <w:tab w:val="num" w:pos="709"/>
        </w:tabs>
        <w:contextualSpacing w:val="0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  <w:r w:rsidRPr="000519A2">
        <w:rPr>
          <w:rFonts w:ascii="Times New Roman" w:eastAsia="Arial Unicode MS" w:hAnsi="Times New Roman" w:cs="Times New Roman"/>
          <w:b/>
          <w:sz w:val="24"/>
          <w:szCs w:val="24"/>
        </w:rPr>
        <w:t>Usnesení č. 520/2022/XXXIII bylo schváleno.</w:t>
      </w:r>
    </w:p>
    <w:p w14:paraId="374C01B5" w14:textId="3AA41A77" w:rsidR="000519A2" w:rsidRPr="00B74B59" w:rsidRDefault="00B74B59" w:rsidP="00B74B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B74B59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521/2022/XXXIII </w:t>
      </w:r>
    </w:p>
    <w:p w14:paraId="79EA5817" w14:textId="1D956508" w:rsidR="000519A2" w:rsidRPr="000519A2" w:rsidRDefault="000519A2" w:rsidP="00B74B59">
      <w:pPr>
        <w:pStyle w:val="Odstavecseseznamem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ZOV souhlasí s pronájmem nebytových prostor (86 m</w:t>
      </w:r>
      <w:r w:rsidRPr="000519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19A2">
        <w:rPr>
          <w:rFonts w:ascii="Times New Roman" w:hAnsi="Times New Roman" w:cs="Times New Roman"/>
          <w:sz w:val="24"/>
          <w:szCs w:val="24"/>
        </w:rPr>
        <w:t>) části nemovitosti ppč. st. 33/1, dvůr Neznašov, k. ú. Všemyslice konkrétnímu žadateli:</w:t>
      </w:r>
      <w:r w:rsidR="009A5784">
        <w:rPr>
          <w:rFonts w:ascii="Times New Roman" w:hAnsi="Times New Roman" w:cs="Times New Roman"/>
          <w:sz w:val="24"/>
          <w:szCs w:val="24"/>
        </w:rPr>
        <w:t xml:space="preserve"> </w:t>
      </w:r>
      <w:r w:rsidR="00B74B59">
        <w:rPr>
          <w:rFonts w:ascii="Times New Roman" w:hAnsi="Times New Roman" w:cs="Times New Roman"/>
          <w:sz w:val="24"/>
          <w:szCs w:val="24"/>
        </w:rPr>
        <w:t>P.M.</w:t>
      </w:r>
      <w:r w:rsidRPr="000519A2">
        <w:rPr>
          <w:rFonts w:ascii="Times New Roman" w:hAnsi="Times New Roman" w:cs="Times New Roman"/>
          <w:sz w:val="24"/>
          <w:szCs w:val="24"/>
        </w:rPr>
        <w:t>, Neznašov, za účelem zřízení truhlářské dílny k soukromým účelům. Pronájem se uskuteční v souladu s obcí zveřejněnými podmínkami pronájmu:</w:t>
      </w:r>
    </w:p>
    <w:p w14:paraId="2E42544E" w14:textId="77777777" w:rsidR="000519A2" w:rsidRPr="000519A2" w:rsidRDefault="000519A2" w:rsidP="00B74B59">
      <w:pPr>
        <w:pStyle w:val="Odstavecseseznamem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pronájem na dobu neurčitou</w:t>
      </w:r>
    </w:p>
    <w:p w14:paraId="41A9082E" w14:textId="77777777" w:rsidR="000519A2" w:rsidRPr="000519A2" w:rsidRDefault="000519A2" w:rsidP="00B74B59">
      <w:pPr>
        <w:pStyle w:val="Odstavecseseznamem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měsíční nájemné 420,- Kč bez energií (elektřina, voda)</w:t>
      </w:r>
    </w:p>
    <w:p w14:paraId="0CABB05E" w14:textId="77777777" w:rsidR="000519A2" w:rsidRPr="000519A2" w:rsidRDefault="000519A2" w:rsidP="00B74B59">
      <w:pPr>
        <w:pStyle w:val="Odstavecseseznamem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instalace podružného elektroměru (vodoměr nainstalován)</w:t>
      </w:r>
    </w:p>
    <w:p w14:paraId="3199CFF4" w14:textId="77777777" w:rsidR="000519A2" w:rsidRPr="000519A2" w:rsidRDefault="000519A2" w:rsidP="00B74B59">
      <w:pPr>
        <w:pStyle w:val="Odstavecseseznamem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provozovaná činnost nebude ničím zasahovat do volných prostor sběrného místa Neznašov</w:t>
      </w:r>
    </w:p>
    <w:p w14:paraId="74CB9A41" w14:textId="77777777" w:rsidR="000519A2" w:rsidRPr="000519A2" w:rsidRDefault="000519A2" w:rsidP="00B74B59">
      <w:pPr>
        <w:pStyle w:val="Odstavecseseznamem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plánované vnitřní stavební úpravy bez podstatných zásahů do nosných konstrukcí objektu</w:t>
      </w:r>
    </w:p>
    <w:p w14:paraId="41E9AEEB" w14:textId="77777777" w:rsidR="000519A2" w:rsidRPr="000519A2" w:rsidRDefault="000519A2" w:rsidP="00B74B59">
      <w:pPr>
        <w:pStyle w:val="Odstavecseseznamem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úpravy el. instalace v souladu s normou a předpisy</w:t>
      </w:r>
    </w:p>
    <w:p w14:paraId="3CE8383A" w14:textId="77777777" w:rsidR="000519A2" w:rsidRPr="000519A2" w:rsidRDefault="000519A2" w:rsidP="00B74B59">
      <w:pPr>
        <w:pStyle w:val="Odstavecseseznamem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respektování všech bezpečnostních a protipožárních opatření</w:t>
      </w:r>
    </w:p>
    <w:p w14:paraId="33C1CE28" w14:textId="77777777" w:rsidR="000519A2" w:rsidRPr="000519A2" w:rsidRDefault="000519A2" w:rsidP="00B74B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Starosta obce zajistí příslušnou smluvní dokumentaci a následně její podpisy.</w:t>
      </w:r>
    </w:p>
    <w:p w14:paraId="2D0E9A24" w14:textId="145FBFDB" w:rsidR="000519A2" w:rsidRPr="000519A2" w:rsidRDefault="000519A2" w:rsidP="00B74B59">
      <w:pPr>
        <w:pStyle w:val="Odstavecseseznamem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8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2</w:t>
      </w:r>
    </w:p>
    <w:p w14:paraId="243C271B" w14:textId="77777777" w:rsidR="000519A2" w:rsidRPr="000519A2" w:rsidRDefault="000519A2" w:rsidP="00B74B59">
      <w:pPr>
        <w:pStyle w:val="Odstavecseseznamem"/>
        <w:ind w:left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521/2022/XXXIII bylo schváleno.</w:t>
      </w:r>
    </w:p>
    <w:p w14:paraId="0E7E1CCB" w14:textId="1EC7020F" w:rsidR="000519A2" w:rsidRPr="000519A2" w:rsidRDefault="00B74B59" w:rsidP="000519A2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522/2022/XXXIII </w:t>
      </w:r>
    </w:p>
    <w:p w14:paraId="17234E39" w14:textId="77777777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 xml:space="preserve">ZOV souhlasí s doručeným návrhem Smlouvy o poskytnutí účelové dotace v rámci Programu obnovy venkova JČ kraje v roce 2022 pro obec Všemyslice, poskytnutí dotace na stavební úpravy v ZŠ Neznašov ve výši 266.000,- Kč. Starosta obce je oprávněn k podpisu této smlouvy a současně zajištěním jejího řádného odeslání zpět na adresu poskytovatele dotace.  </w:t>
      </w:r>
    </w:p>
    <w:p w14:paraId="407C9635" w14:textId="77777777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lastRenderedPageBreak/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069B3D42" w14:textId="77777777" w:rsidR="000519A2" w:rsidRPr="000519A2" w:rsidRDefault="000519A2" w:rsidP="00B74B59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522/2022/XXXIII bylo schváleno.</w:t>
      </w:r>
    </w:p>
    <w:p w14:paraId="66443A06" w14:textId="6699E80C" w:rsidR="000519A2" w:rsidRPr="000519A2" w:rsidRDefault="00B74B59" w:rsidP="000519A2">
      <w:pPr>
        <w:pStyle w:val="Odstavecseseznamem"/>
        <w:numPr>
          <w:ilvl w:val="0"/>
          <w:numId w:val="2"/>
        </w:numPr>
        <w:spacing w:before="20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sz w:val="24"/>
          <w:szCs w:val="24"/>
          <w:u w:val="single"/>
        </w:rPr>
        <w:t>snesení č. 523/2022/XXXIII</w:t>
      </w:r>
      <w:r w:rsidR="000519A2" w:rsidRPr="00051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72E101" w14:textId="77777777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ZOV souhlasí se zařazením investičních i neinvestičních záměrů zřizované školy do Strategického rámce MAP jako přílohy dokumentu Místního akčního plánu vzdělávání ORP Týn nad Vltavou. Tento dokument včetně investičních záměrů je schvalován dle §84 odst. 2 zákona 128/2000 Sb., o obcích ve znění pozdějších předpisů, z pozice zřizovatele školy v obci. Starosta obce je pověřen dalším administrativním úkonem s oznámením o projednání a schválení doručených materiálů na adresu MAS Vltava, Týn nad Vltavou.</w:t>
      </w:r>
    </w:p>
    <w:p w14:paraId="6C2ED8A0" w14:textId="3967F518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5C39563A" w14:textId="77777777" w:rsidR="000519A2" w:rsidRPr="000519A2" w:rsidRDefault="000519A2" w:rsidP="00B74B59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523/2022/XXXIII bylo schváleno.</w:t>
      </w:r>
    </w:p>
    <w:p w14:paraId="71FFD89D" w14:textId="1AA4C219" w:rsidR="000519A2" w:rsidRPr="000519A2" w:rsidRDefault="00B74B59" w:rsidP="000519A2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sz w:val="24"/>
          <w:szCs w:val="24"/>
          <w:u w:val="single"/>
        </w:rPr>
        <w:t>snesení č. 524/2022/XXXIII</w:t>
      </w:r>
      <w:r w:rsidR="000519A2" w:rsidRPr="00051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25EF80" w14:textId="77777777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 xml:space="preserve">ZOV souhlasí s poskytnutím finančního daru ve výši 10.000,- Kč pro obdarovaného ČR – Hasičský záchranný sbor Jihočeského kraje. Poukázaná částka bude použita na nákup myčky hadic Mondiale, pro stanici HZS v Týně nad Vltavou, kterou budou moci případně využívat i JSDHO. Starosta obce je oprávněn k podpisu předložené smlouvy a jejímu odeslání na adresu obdarovaného.  </w:t>
      </w:r>
    </w:p>
    <w:p w14:paraId="6D61F410" w14:textId="3DB6EDD5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61DCFFAC" w14:textId="77777777" w:rsidR="000519A2" w:rsidRPr="000519A2" w:rsidRDefault="000519A2" w:rsidP="00B74B59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524/2022/XXXIII bylo schváleno.</w:t>
      </w:r>
    </w:p>
    <w:p w14:paraId="0C7D9049" w14:textId="369E7105" w:rsidR="000519A2" w:rsidRPr="000519A2" w:rsidRDefault="00B74B59" w:rsidP="000519A2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sz w:val="24"/>
          <w:szCs w:val="24"/>
          <w:u w:val="single"/>
        </w:rPr>
        <w:t>snesení 525/2022/XXXIII</w:t>
      </w:r>
    </w:p>
    <w:p w14:paraId="4814F711" w14:textId="738FA39B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ZOV schvaluje, právníkem obce, zpracovaný návrh „Smlouvy o budoucím uzavření smlouvy kupní a o budoucím zřízení věcného břemene – služebnosti inženýrské sítě“ pro stavební akci investorů (Z</w:t>
      </w:r>
      <w:r w:rsidR="009A5784">
        <w:rPr>
          <w:rFonts w:ascii="Times New Roman" w:hAnsi="Times New Roman" w:cs="Times New Roman"/>
          <w:sz w:val="24"/>
          <w:szCs w:val="24"/>
        </w:rPr>
        <w:t>.</w:t>
      </w:r>
      <w:r w:rsidRPr="000519A2">
        <w:rPr>
          <w:rFonts w:ascii="Times New Roman" w:hAnsi="Times New Roman" w:cs="Times New Roman"/>
          <w:sz w:val="24"/>
          <w:szCs w:val="24"/>
        </w:rPr>
        <w:t xml:space="preserve"> H</w:t>
      </w:r>
      <w:r w:rsidR="009A5784">
        <w:rPr>
          <w:rFonts w:ascii="Times New Roman" w:hAnsi="Times New Roman" w:cs="Times New Roman"/>
          <w:sz w:val="24"/>
          <w:szCs w:val="24"/>
        </w:rPr>
        <w:t>.</w:t>
      </w:r>
      <w:r w:rsidRPr="000519A2">
        <w:rPr>
          <w:rFonts w:ascii="Times New Roman" w:hAnsi="Times New Roman" w:cs="Times New Roman"/>
          <w:sz w:val="24"/>
          <w:szCs w:val="24"/>
        </w:rPr>
        <w:t xml:space="preserve"> a manželé Š</w:t>
      </w:r>
      <w:r w:rsidR="009A5784">
        <w:rPr>
          <w:rFonts w:ascii="Times New Roman" w:hAnsi="Times New Roman" w:cs="Times New Roman"/>
          <w:sz w:val="24"/>
          <w:szCs w:val="24"/>
        </w:rPr>
        <w:t>.</w:t>
      </w:r>
      <w:r w:rsidRPr="000519A2">
        <w:rPr>
          <w:rFonts w:ascii="Times New Roman" w:hAnsi="Times New Roman" w:cs="Times New Roman"/>
          <w:sz w:val="24"/>
          <w:szCs w:val="24"/>
        </w:rPr>
        <w:t xml:space="preserve">), prodloužení vodovodního řadu z pozemku obce pč. 3349/3 dále přes soukromé pozemky jmenovaných pč. 3435 a ppč. st. 41/1, k. ú. Bohunice nad Vltavou. Kupní cena za celé prodloužení vodovodního řadu v délce 79 m bude 1,-Kč, splatnost kupní ceny bude 15 dnů od podpisu kupní smlouvy. Zřízení služebnosti inženýrské sítě bude zřízena bezplatně a na dobu neurčitou. Starosta obce zajistí sepsání „Smlouvy o budoucím uzavření Smlouvy kupní a o budoucím zřízení věcného břemene – služebnosti inženýrské sítě“ v příslušném počtu a čistopisu, stejně jako její vlastní podpisy zúčastněných stran. </w:t>
      </w:r>
    </w:p>
    <w:p w14:paraId="67572A01" w14:textId="776297D1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15F3589C" w14:textId="77777777" w:rsidR="000519A2" w:rsidRPr="000519A2" w:rsidRDefault="000519A2" w:rsidP="00B74B59">
      <w:pPr>
        <w:pStyle w:val="Odstavecseseznamem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525/2022/XXXIII bylo schváleno.</w:t>
      </w:r>
    </w:p>
    <w:p w14:paraId="37A5D873" w14:textId="59571C87" w:rsidR="000519A2" w:rsidRPr="000519A2" w:rsidRDefault="00B74B59" w:rsidP="000519A2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sz w:val="24"/>
          <w:szCs w:val="24"/>
          <w:u w:val="single"/>
        </w:rPr>
        <w:t>snesení č. 526/2022/XXXIII</w:t>
      </w:r>
      <w:r w:rsidR="000519A2" w:rsidRPr="00051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6D922F" w14:textId="77777777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 xml:space="preserve">ZOV souhlasí s podpisem Dodatku č. 3 k Dohodě o spolupráci v projektu Zaměstnanost venkova v JČ kraji „Se sousedy II“, jak bylo doručeno ČR – ÚP České republiky, zastoupeným Ing. Loukotou, ředitelem sekce Krajské pobočky v Českých Budějovicích, Klavíkova 1570, ČB. Starosta obce je oprávněn k podpisu tohoto dodatku a následně odesláním zpět na adresu ÚP. </w:t>
      </w:r>
    </w:p>
    <w:p w14:paraId="368E102F" w14:textId="7DEE4F91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4E0FE279" w14:textId="08390917" w:rsidR="00B74B59" w:rsidRPr="009A5784" w:rsidRDefault="000519A2" w:rsidP="009A5784">
      <w:pPr>
        <w:pStyle w:val="Odstavecseseznamem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526/2022/XXXIII bylo schváleno.</w:t>
      </w:r>
    </w:p>
    <w:p w14:paraId="4FDE7F3B" w14:textId="45F04B78" w:rsidR="000519A2" w:rsidRPr="000519A2" w:rsidRDefault="00B74B59" w:rsidP="000519A2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0519A2">
        <w:rPr>
          <w:rFonts w:ascii="Times New Roman" w:hAnsi="Times New Roman" w:cs="Times New Roman"/>
          <w:b/>
          <w:sz w:val="24"/>
          <w:szCs w:val="24"/>
          <w:u w:val="single"/>
        </w:rPr>
        <w:t>snesení č. 527/2022/XXXIII</w:t>
      </w:r>
      <w:r w:rsidR="000519A2" w:rsidRPr="00051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C3E7FB" w14:textId="55FB78A0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 xml:space="preserve">Starostovi obce se ukládá, aby ve věci doručené nabídky nemovitosti ke koupi – využití zákonného předkupního práva, zemědělského stavení - pozemky pč. st. 29/1, 29/2, 29/3, </w:t>
      </w:r>
      <w:r w:rsidRPr="000519A2">
        <w:rPr>
          <w:rFonts w:ascii="Times New Roman" w:hAnsi="Times New Roman" w:cs="Times New Roman"/>
          <w:sz w:val="24"/>
          <w:szCs w:val="24"/>
        </w:rPr>
        <w:lastRenderedPageBreak/>
        <w:t>29/4, zapsané v KN pro Jihočeský kraj, katastrální pracoviště České Budějovice na LV č. 837, pro k. ú.  Slavětice u Všemyslic, informoval paní J</w:t>
      </w:r>
      <w:r w:rsidR="009A5784">
        <w:rPr>
          <w:rFonts w:ascii="Times New Roman" w:hAnsi="Times New Roman" w:cs="Times New Roman"/>
          <w:sz w:val="24"/>
          <w:szCs w:val="24"/>
        </w:rPr>
        <w:t>.</w:t>
      </w:r>
      <w:r w:rsidRPr="000519A2">
        <w:rPr>
          <w:rFonts w:ascii="Times New Roman" w:hAnsi="Times New Roman" w:cs="Times New Roman"/>
          <w:sz w:val="24"/>
          <w:szCs w:val="24"/>
        </w:rPr>
        <w:t xml:space="preserve"> H</w:t>
      </w:r>
      <w:r w:rsidR="009A5784">
        <w:rPr>
          <w:rFonts w:ascii="Times New Roman" w:hAnsi="Times New Roman" w:cs="Times New Roman"/>
          <w:sz w:val="24"/>
          <w:szCs w:val="24"/>
        </w:rPr>
        <w:t>.</w:t>
      </w:r>
      <w:r w:rsidRPr="000519A2">
        <w:rPr>
          <w:rFonts w:ascii="Times New Roman" w:hAnsi="Times New Roman" w:cs="Times New Roman"/>
          <w:sz w:val="24"/>
          <w:szCs w:val="24"/>
        </w:rPr>
        <w:t xml:space="preserve">, že ZOV rozhodlo o nevyužití zákonného předkupního práva, to jest obec nemá zájem o koupi nabídnutého. </w:t>
      </w:r>
    </w:p>
    <w:p w14:paraId="67A75116" w14:textId="77777777" w:rsidR="000519A2" w:rsidRPr="000519A2" w:rsidRDefault="000519A2" w:rsidP="00B74B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18DEAF15" w14:textId="77777777" w:rsidR="000519A2" w:rsidRPr="000519A2" w:rsidRDefault="000519A2" w:rsidP="00B74B59">
      <w:pPr>
        <w:pStyle w:val="Odstavecseseznamem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527/2022/XXXIII bylo schváleno.</w:t>
      </w:r>
    </w:p>
    <w:p w14:paraId="76BD064F" w14:textId="29AF0F2F" w:rsidR="000519A2" w:rsidRPr="00B74B59" w:rsidRDefault="00B74B59" w:rsidP="00B74B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519A2" w:rsidRPr="00B74B59">
        <w:rPr>
          <w:rFonts w:ascii="Times New Roman" w:hAnsi="Times New Roman" w:cs="Times New Roman"/>
          <w:b/>
          <w:sz w:val="24"/>
          <w:szCs w:val="24"/>
          <w:u w:val="single"/>
        </w:rPr>
        <w:t>snesení č. 528/2022/XXXIII</w:t>
      </w:r>
    </w:p>
    <w:p w14:paraId="4CA80A25" w14:textId="77777777" w:rsidR="000519A2" w:rsidRPr="000519A2" w:rsidRDefault="000519A2" w:rsidP="00B74B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ZOV bere na vědomí předložené výsledky doručených cenových nabídek na stavbu „Přístavba fotbalové tribuny na st. p. č. 1301 a 973/4, k. ú. Všeteč“ a souhlasí s doporučením uzavřít smlouvu s vítěznou firmou MoDoStav s.r.o., Bohunice 10 s nejnižší cenovou nabídkou 662.591,- Kč bez DPH. Starosta obce je pověřen dalším administrativním jednáním, podpisem příslušné SoD, aby realizace stavby mohla býti započata v nejbližším, ze strany dodavatele, možném termínu.</w:t>
      </w:r>
    </w:p>
    <w:p w14:paraId="659A1A9C" w14:textId="4CF45EE9" w:rsidR="000519A2" w:rsidRPr="000519A2" w:rsidRDefault="000519A2" w:rsidP="00B74B5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19A2">
        <w:rPr>
          <w:rFonts w:ascii="Times New Roman" w:hAnsi="Times New Roman" w:cs="Times New Roman"/>
          <w:sz w:val="24"/>
          <w:szCs w:val="24"/>
        </w:rPr>
        <w:t>Pro: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10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Proti: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  <w:r w:rsidRPr="000519A2">
        <w:rPr>
          <w:rFonts w:ascii="Times New Roman" w:hAnsi="Times New Roman" w:cs="Times New Roman"/>
          <w:sz w:val="24"/>
          <w:szCs w:val="24"/>
        </w:rPr>
        <w:tab/>
      </w:r>
      <w:r w:rsidRPr="000519A2">
        <w:rPr>
          <w:rFonts w:ascii="Times New Roman" w:hAnsi="Times New Roman" w:cs="Times New Roman"/>
          <w:sz w:val="24"/>
          <w:szCs w:val="24"/>
        </w:rPr>
        <w:tab/>
        <w:t>Zdržel se:</w:t>
      </w:r>
      <w:r w:rsidRPr="000519A2">
        <w:rPr>
          <w:rFonts w:ascii="Times New Roman" w:hAnsi="Times New Roman" w:cs="Times New Roman"/>
          <w:sz w:val="24"/>
          <w:szCs w:val="24"/>
        </w:rPr>
        <w:tab/>
        <w:t>0</w:t>
      </w:r>
    </w:p>
    <w:p w14:paraId="2AA8173C" w14:textId="63FBC576" w:rsidR="000519A2" w:rsidRPr="000519A2" w:rsidRDefault="000519A2" w:rsidP="00B74B59">
      <w:pPr>
        <w:pStyle w:val="Odstavecseseznamem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9A2">
        <w:rPr>
          <w:rFonts w:ascii="Times New Roman" w:hAnsi="Times New Roman" w:cs="Times New Roman"/>
          <w:b/>
          <w:sz w:val="24"/>
          <w:szCs w:val="24"/>
        </w:rPr>
        <w:t>Usnesení č. 528/2022/XXXIII bylo schváleno.</w:t>
      </w:r>
      <w:r w:rsidRPr="000519A2">
        <w:rPr>
          <w:rFonts w:ascii="Times New Roman" w:hAnsi="Times New Roman" w:cs="Times New Roman"/>
          <w:sz w:val="24"/>
          <w:szCs w:val="24"/>
        </w:rPr>
        <w:tab/>
      </w:r>
    </w:p>
    <w:p w14:paraId="0D901E69" w14:textId="77777777" w:rsidR="000519A2" w:rsidRPr="000519A2" w:rsidRDefault="000519A2" w:rsidP="000519A2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DF80F4" w14:textId="77777777" w:rsidR="00D4788A" w:rsidRPr="00D4788A" w:rsidRDefault="00D4788A" w:rsidP="00D4788A">
      <w:pPr>
        <w:pStyle w:val="Odstavecseseznamem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86D6B6" w14:textId="01E7E980" w:rsidR="00360F1A" w:rsidRDefault="00360F1A" w:rsidP="00360F1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8F57DC3" w14:textId="3CE66667" w:rsidR="00360F1A" w:rsidRDefault="00360F1A" w:rsidP="00360F1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B178B35" w14:textId="77777777" w:rsidR="00360F1A" w:rsidRP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614449F1" w14:textId="6D960EBC" w:rsid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  <w:r w:rsidRPr="00360F1A">
        <w:rPr>
          <w:rFonts w:ascii="Times New Roman" w:hAnsi="Times New Roman" w:cs="Times New Roman"/>
          <w:sz w:val="24"/>
          <w:szCs w:val="24"/>
        </w:rPr>
        <w:t>Starosta:</w:t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ab/>
        <w:t>Ing. Karel Tůma</w:t>
      </w:r>
      <w:r>
        <w:rPr>
          <w:rFonts w:ascii="Times New Roman" w:hAnsi="Times New Roman" w:cs="Times New Roman"/>
          <w:sz w:val="24"/>
          <w:szCs w:val="24"/>
        </w:rPr>
        <w:t xml:space="preserve"> v. r.</w:t>
      </w:r>
      <w:r w:rsidRPr="00360F1A">
        <w:rPr>
          <w:rFonts w:ascii="Times New Roman" w:hAnsi="Times New Roman" w:cs="Times New Roman"/>
          <w:sz w:val="24"/>
          <w:szCs w:val="24"/>
        </w:rPr>
        <w:t xml:space="preserve"> </w:t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4A2C58F" w14:textId="77777777" w:rsidR="00360F1A" w:rsidRP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13D58CA7" w14:textId="77777777" w:rsidR="00360F1A" w:rsidRP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02819DF1" w14:textId="557533D0" w:rsidR="00360F1A" w:rsidRP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  <w:r w:rsidRPr="00360F1A">
        <w:rPr>
          <w:rFonts w:ascii="Times New Roman" w:hAnsi="Times New Roman" w:cs="Times New Roman"/>
          <w:sz w:val="24"/>
          <w:szCs w:val="24"/>
        </w:rPr>
        <w:t xml:space="preserve">Místostarostka: </w:t>
      </w:r>
      <w:r w:rsidRPr="00360F1A">
        <w:rPr>
          <w:rFonts w:ascii="Times New Roman" w:hAnsi="Times New Roman" w:cs="Times New Roman"/>
          <w:sz w:val="24"/>
          <w:szCs w:val="24"/>
        </w:rPr>
        <w:tab/>
        <w:t xml:space="preserve">Bc. Kateřina Levínská </w:t>
      </w:r>
      <w:r>
        <w:rPr>
          <w:rFonts w:ascii="Times New Roman" w:hAnsi="Times New Roman" w:cs="Times New Roman"/>
          <w:sz w:val="24"/>
          <w:szCs w:val="24"/>
        </w:rPr>
        <w:t>v. r.</w:t>
      </w:r>
      <w:r w:rsidRPr="00360F1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57F98D9" w14:textId="77777777" w:rsidR="00360F1A" w:rsidRPr="00360F1A" w:rsidRDefault="00360F1A" w:rsidP="00360F1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16EA2B9" w14:textId="4C656481" w:rsidR="003A0981" w:rsidRPr="00360F1A" w:rsidRDefault="003A0981" w:rsidP="003A0981">
      <w:pPr>
        <w:rPr>
          <w:rFonts w:ascii="Times New Roman" w:hAnsi="Times New Roman" w:cs="Times New Roman"/>
          <w:b/>
          <w:sz w:val="24"/>
          <w:szCs w:val="24"/>
        </w:rPr>
      </w:pPr>
    </w:p>
    <w:sectPr w:rsidR="003A0981" w:rsidRPr="0036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4C0"/>
    <w:multiLevelType w:val="hybridMultilevel"/>
    <w:tmpl w:val="8F728B36"/>
    <w:lvl w:ilvl="0" w:tplc="28FA7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6ADC"/>
    <w:multiLevelType w:val="hybridMultilevel"/>
    <w:tmpl w:val="84AE68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A52879"/>
    <w:multiLevelType w:val="hybridMultilevel"/>
    <w:tmpl w:val="A9104A00"/>
    <w:lvl w:ilvl="0" w:tplc="040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32F342CA"/>
    <w:multiLevelType w:val="hybridMultilevel"/>
    <w:tmpl w:val="AC548862"/>
    <w:lvl w:ilvl="0" w:tplc="04050013">
      <w:start w:val="1"/>
      <w:numFmt w:val="upperRoman"/>
      <w:lvlText w:val="%1."/>
      <w:lvlJc w:val="righ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F4A36"/>
    <w:multiLevelType w:val="hybridMultilevel"/>
    <w:tmpl w:val="7F9053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F393D"/>
    <w:multiLevelType w:val="hybridMultilevel"/>
    <w:tmpl w:val="32FC5C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3D5247"/>
    <w:multiLevelType w:val="hybridMultilevel"/>
    <w:tmpl w:val="7794F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6014F"/>
    <w:multiLevelType w:val="hybridMultilevel"/>
    <w:tmpl w:val="BDA4C8B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E31CCF"/>
    <w:multiLevelType w:val="hybridMultilevel"/>
    <w:tmpl w:val="AB8205C0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4352439"/>
    <w:multiLevelType w:val="hybridMultilevel"/>
    <w:tmpl w:val="C0A8793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1497"/>
    <w:multiLevelType w:val="hybridMultilevel"/>
    <w:tmpl w:val="584A6C1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33F48"/>
    <w:multiLevelType w:val="hybridMultilevel"/>
    <w:tmpl w:val="02385E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072636"/>
    <w:multiLevelType w:val="hybridMultilevel"/>
    <w:tmpl w:val="CEBCB2B4"/>
    <w:lvl w:ilvl="0" w:tplc="28FA7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822">
    <w:abstractNumId w:val="6"/>
  </w:num>
  <w:num w:numId="2" w16cid:durableId="59907335">
    <w:abstractNumId w:val="12"/>
  </w:num>
  <w:num w:numId="3" w16cid:durableId="914508570">
    <w:abstractNumId w:val="5"/>
  </w:num>
  <w:num w:numId="4" w16cid:durableId="1595628603">
    <w:abstractNumId w:val="4"/>
  </w:num>
  <w:num w:numId="5" w16cid:durableId="1437941301">
    <w:abstractNumId w:val="1"/>
  </w:num>
  <w:num w:numId="6" w16cid:durableId="1585140638">
    <w:abstractNumId w:val="8"/>
  </w:num>
  <w:num w:numId="7" w16cid:durableId="97140446">
    <w:abstractNumId w:val="0"/>
  </w:num>
  <w:num w:numId="8" w16cid:durableId="2077435877">
    <w:abstractNumId w:val="7"/>
  </w:num>
  <w:num w:numId="9" w16cid:durableId="1665666341">
    <w:abstractNumId w:val="11"/>
  </w:num>
  <w:num w:numId="10" w16cid:durableId="1770076049">
    <w:abstractNumId w:val="2"/>
  </w:num>
  <w:num w:numId="11" w16cid:durableId="981541867">
    <w:abstractNumId w:val="3"/>
  </w:num>
  <w:num w:numId="12" w16cid:durableId="673999780">
    <w:abstractNumId w:val="10"/>
  </w:num>
  <w:num w:numId="13" w16cid:durableId="1209689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81"/>
    <w:rsid w:val="000519A2"/>
    <w:rsid w:val="00360F1A"/>
    <w:rsid w:val="003A0981"/>
    <w:rsid w:val="009A5784"/>
    <w:rsid w:val="00B74B59"/>
    <w:rsid w:val="00D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3EE5"/>
  <w15:chartTrackingRefBased/>
  <w15:docId w15:val="{BD804587-6D10-4DA7-85DC-63D85EF0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519A2"/>
    <w:pPr>
      <w:keepNext/>
      <w:spacing w:before="240" w:after="60" w:line="240" w:lineRule="auto"/>
      <w:ind w:left="284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98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519A2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luccinka1203@gmail.com</dc:creator>
  <cp:keywords/>
  <dc:description/>
  <cp:lastModifiedBy>Lucie Řípová</cp:lastModifiedBy>
  <cp:revision>2</cp:revision>
  <dcterms:created xsi:type="dcterms:W3CDTF">2022-06-26T20:08:00Z</dcterms:created>
  <dcterms:modified xsi:type="dcterms:W3CDTF">2022-06-26T20:08:00Z</dcterms:modified>
</cp:coreProperties>
</file>